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8A" w:rsidRDefault="001B2E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2E8A" w:rsidRDefault="001B2E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B2E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E8A" w:rsidRDefault="001B2E8A">
            <w:pPr>
              <w:pStyle w:val="ConsPlusNormal"/>
            </w:pPr>
            <w:r>
              <w:t>13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E8A" w:rsidRDefault="001B2E8A">
            <w:pPr>
              <w:pStyle w:val="ConsPlusNormal"/>
              <w:jc w:val="right"/>
            </w:pPr>
            <w:r>
              <w:t>N 32-ФЗ</w:t>
            </w:r>
          </w:p>
        </w:tc>
      </w:tr>
    </w:tbl>
    <w:p w:rsidR="001B2E8A" w:rsidRDefault="001B2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E8A" w:rsidRDefault="001B2E8A">
      <w:pPr>
        <w:pStyle w:val="ConsPlusNormal"/>
        <w:jc w:val="center"/>
      </w:pPr>
    </w:p>
    <w:p w:rsidR="001B2E8A" w:rsidRDefault="001B2E8A">
      <w:pPr>
        <w:pStyle w:val="ConsPlusTitle"/>
        <w:jc w:val="center"/>
      </w:pPr>
      <w:r>
        <w:t>РОССИЙСКАЯ ФЕДЕРАЦИЯ</w:t>
      </w:r>
    </w:p>
    <w:p w:rsidR="001B2E8A" w:rsidRDefault="001B2E8A">
      <w:pPr>
        <w:pStyle w:val="ConsPlusTitle"/>
        <w:jc w:val="center"/>
      </w:pPr>
    </w:p>
    <w:p w:rsidR="001B2E8A" w:rsidRDefault="001B2E8A">
      <w:pPr>
        <w:pStyle w:val="ConsPlusTitle"/>
        <w:jc w:val="center"/>
      </w:pPr>
      <w:r>
        <w:t>ФЕДЕРАЛЬНЫЙ ЗАКОН</w:t>
      </w:r>
    </w:p>
    <w:p w:rsidR="001B2E8A" w:rsidRDefault="001B2E8A">
      <w:pPr>
        <w:pStyle w:val="ConsPlusTitle"/>
        <w:jc w:val="center"/>
      </w:pPr>
    </w:p>
    <w:p w:rsidR="001B2E8A" w:rsidRDefault="001B2E8A">
      <w:pPr>
        <w:pStyle w:val="ConsPlusTitle"/>
        <w:jc w:val="center"/>
      </w:pPr>
      <w:r>
        <w:t>О ДНЯХ ВОИНСКОЙ СЛАВЫ И ПАМЯТНЫХ ДАТАХ РОССИИ</w:t>
      </w:r>
    </w:p>
    <w:p w:rsidR="001B2E8A" w:rsidRDefault="001B2E8A">
      <w:pPr>
        <w:pStyle w:val="ConsPlusNormal"/>
      </w:pPr>
    </w:p>
    <w:p w:rsidR="001B2E8A" w:rsidRDefault="001B2E8A">
      <w:pPr>
        <w:pStyle w:val="ConsPlusNormal"/>
        <w:jc w:val="right"/>
      </w:pPr>
      <w:r>
        <w:t>Принят</w:t>
      </w:r>
    </w:p>
    <w:p w:rsidR="001B2E8A" w:rsidRDefault="001B2E8A">
      <w:pPr>
        <w:pStyle w:val="ConsPlusNormal"/>
        <w:jc w:val="right"/>
      </w:pPr>
      <w:r>
        <w:t>Государственной Думой</w:t>
      </w:r>
    </w:p>
    <w:p w:rsidR="001B2E8A" w:rsidRDefault="001B2E8A">
      <w:pPr>
        <w:pStyle w:val="ConsPlusNormal"/>
        <w:jc w:val="right"/>
      </w:pPr>
      <w:r>
        <w:t>10 февраля 1995 года</w:t>
      </w:r>
    </w:p>
    <w:p w:rsidR="001B2E8A" w:rsidRDefault="001B2E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E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8A" w:rsidRDefault="001B2E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8A" w:rsidRDefault="001B2E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E8A" w:rsidRDefault="001B2E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E8A" w:rsidRDefault="001B2E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1B2E8A" w:rsidRDefault="001B2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6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7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 xml:space="preserve">, от 15.04.2006 </w:t>
            </w:r>
            <w:hyperlink r:id="rId8" w:history="1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>,</w:t>
            </w:r>
          </w:p>
          <w:p w:rsidR="001B2E8A" w:rsidRDefault="001B2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28.02.2007 </w:t>
            </w:r>
            <w:hyperlink r:id="rId9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24.10.2007 </w:t>
            </w:r>
            <w:hyperlink r:id="rId10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10.04.2009 </w:t>
            </w:r>
            <w:hyperlink r:id="rId11" w:history="1">
              <w:r>
                <w:rPr>
                  <w:color w:val="0000FF"/>
                </w:rPr>
                <w:t>N 59-ФЗ</w:t>
              </w:r>
            </w:hyperlink>
            <w:r>
              <w:rPr>
                <w:color w:val="392C69"/>
              </w:rPr>
              <w:t>,</w:t>
            </w:r>
          </w:p>
          <w:p w:rsidR="001B2E8A" w:rsidRDefault="001B2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31.05.2010 </w:t>
            </w:r>
            <w:hyperlink r:id="rId12" w:history="1">
              <w:r>
                <w:rPr>
                  <w:color w:val="0000FF"/>
                </w:rPr>
                <w:t>N 105-ФЗ</w:t>
              </w:r>
            </w:hyperlink>
            <w:r>
              <w:rPr>
                <w:color w:val="392C69"/>
              </w:rPr>
              <w:t xml:space="preserve">, от 23.07.2010 </w:t>
            </w:r>
            <w:hyperlink r:id="rId1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14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>,</w:t>
            </w:r>
          </w:p>
          <w:p w:rsidR="001B2E8A" w:rsidRDefault="001B2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01.04.2012 </w:t>
            </w:r>
            <w:hyperlink r:id="rId15" w:history="1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 xml:space="preserve">, от 27.06.2012 </w:t>
            </w:r>
            <w:hyperlink r:id="rId16" w:history="1">
              <w:r>
                <w:rPr>
                  <w:color w:val="0000FF"/>
                </w:rPr>
                <w:t>N 95-ФЗ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17" w:history="1">
              <w:r>
                <w:rPr>
                  <w:color w:val="0000FF"/>
                </w:rPr>
                <w:t>N 115-ФЗ</w:t>
              </w:r>
            </w:hyperlink>
            <w:r>
              <w:rPr>
                <w:color w:val="392C69"/>
              </w:rPr>
              <w:t>,</w:t>
            </w:r>
          </w:p>
          <w:p w:rsidR="001B2E8A" w:rsidRDefault="001B2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8" w:history="1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19" w:history="1">
              <w:r>
                <w:rPr>
                  <w:color w:val="0000FF"/>
                </w:rPr>
                <w:t>N 295-ФЗ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2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,</w:t>
            </w:r>
          </w:p>
          <w:p w:rsidR="001B2E8A" w:rsidRDefault="001B2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21" w:history="1">
              <w:r>
                <w:rPr>
                  <w:color w:val="0000FF"/>
                </w:rPr>
                <w:t>N 413-ФЗ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2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23" w:history="1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>,</w:t>
            </w:r>
          </w:p>
          <w:p w:rsidR="001B2E8A" w:rsidRDefault="001B2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25" w:history="1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8A" w:rsidRDefault="001B2E8A">
            <w:pPr>
              <w:spacing w:after="1" w:line="0" w:lineRule="atLeast"/>
            </w:pPr>
          </w:p>
        </w:tc>
      </w:tr>
    </w:tbl>
    <w:p w:rsidR="001B2E8A" w:rsidRDefault="001B2E8A">
      <w:pPr>
        <w:pStyle w:val="ConsPlusNormal"/>
        <w:jc w:val="center"/>
      </w:pPr>
    </w:p>
    <w:p w:rsidR="001B2E8A" w:rsidRDefault="001B2E8A">
      <w:pPr>
        <w:pStyle w:val="ConsPlusNormal"/>
        <w:ind w:firstLine="540"/>
        <w:jc w:val="both"/>
      </w:pPr>
      <w: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</w:p>
    <w:p w:rsidR="001B2E8A" w:rsidRDefault="001B2E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E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8A" w:rsidRDefault="001B2E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8A" w:rsidRDefault="001B2E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E8A" w:rsidRDefault="001B2E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2E8A" w:rsidRDefault="001B2E8A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установления в Российской Федерации памятных дней и профессиональных праздников, см. </w:t>
            </w:r>
            <w:hyperlink r:id="rId26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31.07.2013 N 659.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8A" w:rsidRDefault="001B2E8A">
            <w:pPr>
              <w:spacing w:after="1" w:line="0" w:lineRule="atLeast"/>
            </w:pPr>
          </w:p>
        </w:tc>
      </w:tr>
    </w:tbl>
    <w:p w:rsidR="001B2E8A" w:rsidRDefault="001B2E8A">
      <w:pPr>
        <w:pStyle w:val="ConsPlusNormal"/>
        <w:spacing w:before="280"/>
        <w:ind w:firstLine="540"/>
        <w:jc w:val="both"/>
      </w:pPr>
      <w:r>
        <w:t>Настоящий Федеральный закон устанавливает дни славы русского оружия - дни воинской славы (победные дни) России (далее - дни воинской славы России) в ознаменование славных побед российских 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 (далее - памятные даты России).</w:t>
      </w:r>
    </w:p>
    <w:p w:rsidR="001B2E8A" w:rsidRDefault="001B2E8A">
      <w:pPr>
        <w:pStyle w:val="ConsPlusNormal"/>
        <w:jc w:val="both"/>
      </w:pPr>
      <w:r>
        <w:t xml:space="preserve">(преамбула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1B2E8A" w:rsidRDefault="001B2E8A">
      <w:pPr>
        <w:pStyle w:val="ConsPlusNormal"/>
      </w:pPr>
    </w:p>
    <w:p w:rsidR="001B2E8A" w:rsidRDefault="001B2E8A">
      <w:pPr>
        <w:pStyle w:val="ConsPlusTitle"/>
        <w:ind w:firstLine="540"/>
        <w:jc w:val="both"/>
        <w:outlineLvl w:val="0"/>
      </w:pPr>
      <w:bookmarkStart w:id="0" w:name="P29"/>
      <w:bookmarkEnd w:id="0"/>
      <w:r>
        <w:t>Статья 1. Дни воинской славы России</w:t>
      </w:r>
    </w:p>
    <w:p w:rsidR="001B2E8A" w:rsidRDefault="001B2E8A">
      <w:pPr>
        <w:pStyle w:val="ConsPlusNormal"/>
        <w:ind w:firstLine="540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10.07.2012 N 115-ФЗ)</w:t>
      </w:r>
    </w:p>
    <w:p w:rsidR="001B2E8A" w:rsidRDefault="001B2E8A">
      <w:pPr>
        <w:pStyle w:val="ConsPlusNormal"/>
        <w:ind w:firstLine="540"/>
        <w:jc w:val="both"/>
      </w:pPr>
    </w:p>
    <w:p w:rsidR="001B2E8A" w:rsidRDefault="001B2E8A">
      <w:pPr>
        <w:pStyle w:val="ConsPlusNormal"/>
        <w:ind w:firstLine="540"/>
        <w:jc w:val="both"/>
      </w:pPr>
      <w:r>
        <w:t>В Российской Федерации устанавливаются следующие дни воинской славы России: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18 апреля - День победы русских воинов князя Александра Невского над немецкими рыцарями на Чудском озере (Ледовое побоище, 1242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21 сентября 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lastRenderedPageBreak/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7 июля - День победы русского флота над турецким флотом в Чесменском сражении (1770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10 июля - День победы русской армии под командованием Петра Первого над шведами в Полтавском сражении (1709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9 августа - День первой в российской истории морской победы русского флота под командованием Петра Первого над шведами у мыса Гангут (1714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24 декабря - День взятия турецкой крепости Измаил русскими войсками под командованием А.В. Суворова (1790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11 сентября - День победы русской эскадры под командованием Ф.Ф. Ушакова над турецкой эскадрой у мыса Тендра (1790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8 сентября - День Бородинского сражения русской армии под командованием М.И. Кутузова с французской армией (1812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1 декабря - День победы русской эскадры под командованием П.С. Нахимова над турецкой эскадрой у мыса Синоп (1853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23 февраля - День защитника Отечества;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 февраля - День разгрома советскими войсками немецко-фашистских войск в Сталинградской битве (1943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23 августа - День разгрома советскими войсками немецко-фашистских войск в Курской битве (1943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27 января - День полного освобождения Ленинграда от фашистской блокады (1944 год);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01.12.2014 N 413-ФЗ)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9 мая - День Победы советского народа в Великой Отечественной войне 1941 - 1945 годов (1945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4 ноября - День народного единства.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3 сентября - День окончания Второй мировой войны (1945 год).</w:t>
      </w:r>
    </w:p>
    <w:p w:rsidR="001B2E8A" w:rsidRDefault="001B2E8A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24.04.2020 N 126-ФЗ)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9 октября - День разгрома советскими войсками немецко-фашистских войск в битве за Кавказ (1943 год).</w:t>
      </w:r>
    </w:p>
    <w:p w:rsidR="001B2E8A" w:rsidRDefault="001B2E8A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31.07.2020 N 284-ФЗ)</w:t>
      </w:r>
    </w:p>
    <w:p w:rsidR="001B2E8A" w:rsidRDefault="001B2E8A">
      <w:pPr>
        <w:pStyle w:val="ConsPlusNormal"/>
        <w:ind w:firstLine="540"/>
        <w:jc w:val="both"/>
      </w:pPr>
    </w:p>
    <w:p w:rsidR="001B2E8A" w:rsidRDefault="001B2E8A">
      <w:pPr>
        <w:pStyle w:val="ConsPlusTitle"/>
        <w:ind w:firstLine="540"/>
        <w:jc w:val="both"/>
        <w:outlineLvl w:val="0"/>
      </w:pPr>
      <w:bookmarkStart w:id="1" w:name="P56"/>
      <w:bookmarkEnd w:id="1"/>
      <w:r>
        <w:t>Статья 1.1. Памятные даты России</w:t>
      </w:r>
    </w:p>
    <w:p w:rsidR="001B2E8A" w:rsidRDefault="001B2E8A">
      <w:pPr>
        <w:pStyle w:val="ConsPlusNormal"/>
        <w:ind w:firstLine="540"/>
        <w:jc w:val="both"/>
      </w:pPr>
    </w:p>
    <w:p w:rsidR="001B2E8A" w:rsidRDefault="001B2E8A">
      <w:pPr>
        <w:pStyle w:val="ConsPlusNormal"/>
        <w:ind w:firstLine="540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23.07.2010 N 170-ФЗ)</w:t>
      </w:r>
    </w:p>
    <w:p w:rsidR="001B2E8A" w:rsidRDefault="001B2E8A">
      <w:pPr>
        <w:pStyle w:val="ConsPlusNormal"/>
      </w:pPr>
    </w:p>
    <w:p w:rsidR="001B2E8A" w:rsidRDefault="001B2E8A">
      <w:pPr>
        <w:pStyle w:val="ConsPlusNormal"/>
        <w:ind w:firstLine="540"/>
        <w:jc w:val="both"/>
      </w:pPr>
      <w:r>
        <w:t>В Российской Федерации устанавливаются следующие памятные даты России: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lastRenderedPageBreak/>
        <w:t>25 января - День российского студенчества;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15 февраля - День памяти о россиянах, исполнявших служебный долг за пределами Отечества;</w:t>
      </w:r>
    </w:p>
    <w:p w:rsidR="001B2E8A" w:rsidRDefault="001B2E8A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29.11.2010 N 320-ФЗ)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12 апреля - День космонавтики;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19 апреля - День принятия Крыма, Тамани и Кубани в состав Российской империи (1783 год);</w:t>
      </w:r>
    </w:p>
    <w:p w:rsidR="001B2E8A" w:rsidRDefault="001B2E8A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03.08.2018 N 336-ФЗ)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26 апреля - День участников ликвидации последствий радиационных аварий и катастроф и памяти жертв этих аварий и катастроф;</w:t>
      </w:r>
    </w:p>
    <w:p w:rsidR="001B2E8A" w:rsidRDefault="001B2E8A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24-ФЗ)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27 апреля - День российского парламентаризма;</w:t>
      </w:r>
    </w:p>
    <w:p w:rsidR="001B2E8A" w:rsidRDefault="001B2E8A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27.06.2012 N 95-ФЗ)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22 июня - День памяти и скорби - день начала Великой Отечественной войны (1941 год);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29 июня - День партизан и подпольщиков;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28 июля - День Крещения Руси;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1 августа - День памяти российских воинов, погибших в Первой мировой войне 1914 - 1918 годов;</w:t>
      </w:r>
    </w:p>
    <w:p w:rsidR="001B2E8A" w:rsidRDefault="001B2E8A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30.12.2012 N 285-ФЗ)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24.04.2020 N 126-ФЗ;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3 сентября - День солидарности в борьбе с терроризмом;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7 ноября - День Октябрьской революции 1917 года;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3 декабря - День Неизвестного Солдата;</w:t>
      </w:r>
    </w:p>
    <w:p w:rsidR="001B2E8A" w:rsidRDefault="001B2E8A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04.11.2014 N 340-ФЗ)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9 декабря - День Героев Отечества;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12 декабря - День Конституции Российской Федерации.</w:t>
      </w:r>
    </w:p>
    <w:p w:rsidR="001B2E8A" w:rsidRDefault="001B2E8A">
      <w:pPr>
        <w:pStyle w:val="ConsPlusNormal"/>
      </w:pPr>
    </w:p>
    <w:p w:rsidR="001B2E8A" w:rsidRDefault="001B2E8A">
      <w:pPr>
        <w:pStyle w:val="ConsPlusTitle"/>
        <w:ind w:firstLine="540"/>
        <w:jc w:val="both"/>
        <w:outlineLvl w:val="0"/>
      </w:pPr>
      <w:r>
        <w:t>Статья 2. Формы увековечения памяти воинов России</w:t>
      </w:r>
    </w:p>
    <w:p w:rsidR="001B2E8A" w:rsidRDefault="001B2E8A">
      <w:pPr>
        <w:pStyle w:val="ConsPlusNormal"/>
      </w:pPr>
    </w:p>
    <w:p w:rsidR="001B2E8A" w:rsidRDefault="001B2E8A">
      <w:pPr>
        <w:pStyle w:val="ConsPlusNormal"/>
        <w:ind w:firstLine="540"/>
        <w:jc w:val="both"/>
      </w:pPr>
      <w:r>
        <w:t>Основными формами увековечения памяти российских воинов, отличившихся в сражениях, связанных с днями воинской славы России и памятными датами России, являются: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 и памятные даты России, организация выставок, установление на местах воинской славы мемориальных знаков;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 и памятными датами России;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lastRenderedPageBreak/>
        <w:t>публикации в средствах массовой информации и в информационно-телекоммуникационной сети "Интернет" материалов, связанных с днями воинской славы России и памятными датами России, создание произведений искусства и литературы, посвященных памяти российских воинов, отличившихся в сражениях, связанных с днями воинской славы России и памятными датами России;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присвоение имен национальных героев, отличившихся в сражениях, связанных с днями воинской славы России и памятными датами России, населенным пунктам, улицам и площадям, физико-географическим объектам, воинским частям, кораблям и судам.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воинов, отличившихся в сражениях, связанных с днями воинской славы России и памятными датами России.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</w:pPr>
    </w:p>
    <w:p w:rsidR="001B2E8A" w:rsidRDefault="001B2E8A">
      <w:pPr>
        <w:pStyle w:val="ConsPlusTitle"/>
        <w:ind w:firstLine="540"/>
        <w:jc w:val="both"/>
        <w:outlineLvl w:val="0"/>
      </w:pPr>
      <w:r>
        <w:t>Статья 3. Организация проведения дней воинской славы России и мероприятий, посвященных памятным датам России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</w:pPr>
    </w:p>
    <w:p w:rsidR="001B2E8A" w:rsidRDefault="001B2E8A">
      <w:pPr>
        <w:pStyle w:val="ConsPlusNormal"/>
        <w:ind w:firstLine="540"/>
        <w:jc w:val="both"/>
      </w:pPr>
      <w:r>
        <w:t>Правительство Российской Федерации организует: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разработку планов и программ военно-исторической работы;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проведение мероприятий, направленных на увековечение памяти российских воинов, отличившихся в сражениях, связанных с днями воинской славы России, а также мероприятий, посвященных памятным датам России;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пропаганду дней воинской славы России и памятных дат России;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установку мемориальных сооружений и объектов, создание мемориальных музеев и выставок федерального значения, посвященных дням воинской славы России и памятным датам России;</w:t>
      </w:r>
    </w:p>
    <w:p w:rsidR="001B2E8A" w:rsidRDefault="001B2E8A">
      <w:pPr>
        <w:pStyle w:val="ConsPlusNormal"/>
        <w:jc w:val="both"/>
      </w:pPr>
      <w:r>
        <w:t xml:space="preserve">(в ред. Федеральных законов от 22.08.2004 </w:t>
      </w:r>
      <w:hyperlink r:id="rId49" w:history="1">
        <w:r>
          <w:rPr>
            <w:color w:val="0000FF"/>
          </w:rPr>
          <w:t>N 122-ФЗ</w:t>
        </w:r>
      </w:hyperlink>
      <w:r>
        <w:t xml:space="preserve">, от 01.04.2020 </w:t>
      </w:r>
      <w:hyperlink r:id="rId50" w:history="1">
        <w:r>
          <w:rPr>
            <w:color w:val="0000FF"/>
          </w:rPr>
          <w:t>N 82-ФЗ</w:t>
        </w:r>
      </w:hyperlink>
      <w:r>
        <w:t>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разработку проектов международных договоров Российской Федерации по обеспечению сохранности мемориальных сооружений и объектов, увековечивающих дни воинской славы России и памятные даты России, которые находятся на территориях иностранных государств, а также участие в реализации указанных международных договоров;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согласование с соответствующими организациями иностранных государств, на территориях которых находятся указанные мемориальные сооружения и объекты, мероприятий по их сохранению и благоустройству;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одновременное проведение на всей территории Российской Федерации ежегодно общероссийской минуты молчания 22 июня в День памяти и скорби - день начала Великой Отечественной войны (1941 год);</w:t>
      </w:r>
    </w:p>
    <w:p w:rsidR="001B2E8A" w:rsidRDefault="001B2E8A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01.04.2020 N 82-ФЗ)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 xml:space="preserve">обеспечение общественного порядка при проведении дней воинской славы России и </w:t>
      </w:r>
      <w:r>
        <w:lastRenderedPageBreak/>
        <w:t>мероприятий, посвященных памятным датам России.</w:t>
      </w:r>
    </w:p>
    <w:p w:rsidR="001B2E8A" w:rsidRDefault="001B2E8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01.04.2020 N 82-ФЗ)</w:t>
      </w:r>
    </w:p>
    <w:p w:rsidR="001B2E8A" w:rsidRDefault="001B2E8A">
      <w:pPr>
        <w:pStyle w:val="ConsPlusNormal"/>
      </w:pPr>
    </w:p>
    <w:p w:rsidR="001B2E8A" w:rsidRDefault="001B2E8A">
      <w:pPr>
        <w:pStyle w:val="ConsPlusTitle"/>
        <w:ind w:firstLine="540"/>
        <w:jc w:val="both"/>
        <w:outlineLvl w:val="0"/>
      </w:pPr>
      <w:r>
        <w:t>Статья 4. Порядок проведения воинских ритуалов</w:t>
      </w:r>
    </w:p>
    <w:p w:rsidR="001B2E8A" w:rsidRDefault="001B2E8A">
      <w:pPr>
        <w:pStyle w:val="ConsPlusNormal"/>
      </w:pPr>
    </w:p>
    <w:p w:rsidR="001B2E8A" w:rsidRDefault="001B2E8A">
      <w:pPr>
        <w:pStyle w:val="ConsPlusNormal"/>
        <w:ind w:firstLine="540"/>
        <w:jc w:val="both"/>
      </w:pPr>
      <w:r>
        <w:t>Порядок проведения воинских ритуалов в Вооруженных Силах Российской Федерации и других войсках определяет Президент Российской Федерации.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>Праздничный салют 9 мая и 23 февраля проводится ежегодно в порядке, определяемом Министерством обороны Российской Федерации.</w:t>
      </w:r>
    </w:p>
    <w:p w:rsidR="001B2E8A" w:rsidRDefault="001B2E8A">
      <w:pPr>
        <w:pStyle w:val="ConsPlusNormal"/>
      </w:pPr>
    </w:p>
    <w:p w:rsidR="001B2E8A" w:rsidRDefault="001B2E8A">
      <w:pPr>
        <w:pStyle w:val="ConsPlusTitle"/>
        <w:ind w:firstLine="540"/>
        <w:jc w:val="both"/>
        <w:outlineLvl w:val="0"/>
      </w:pPr>
      <w:r>
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</w:r>
    </w:p>
    <w:p w:rsidR="001B2E8A" w:rsidRDefault="001B2E8A">
      <w:pPr>
        <w:pStyle w:val="ConsPlusNormal"/>
        <w:ind w:firstLine="540"/>
        <w:jc w:val="both"/>
      </w:pPr>
    </w:p>
    <w:p w:rsidR="001B2E8A" w:rsidRDefault="001B2E8A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1B2E8A" w:rsidRDefault="001B2E8A">
      <w:pPr>
        <w:pStyle w:val="ConsPlusNormal"/>
        <w:ind w:firstLine="540"/>
        <w:jc w:val="both"/>
      </w:pPr>
    </w:p>
    <w:p w:rsidR="001B2E8A" w:rsidRDefault="001B2E8A">
      <w:pPr>
        <w:pStyle w:val="ConsPlusNormal"/>
        <w:ind w:firstLine="540"/>
        <w:jc w:val="both"/>
      </w:pPr>
      <w:r>
        <w:t xml:space="preserve">В дни воинской славы России, установленные </w:t>
      </w:r>
      <w:hyperlink w:anchor="P29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в Вооруженных Силах Российской Федерации и других войсках проводятся торжественные мероприятия.</w:t>
      </w:r>
    </w:p>
    <w:p w:rsidR="001B2E8A" w:rsidRDefault="001B2E8A">
      <w:pPr>
        <w:pStyle w:val="ConsPlusNormal"/>
        <w:spacing w:before="220"/>
        <w:ind w:firstLine="540"/>
        <w:jc w:val="both"/>
      </w:pPr>
      <w:r>
        <w:t xml:space="preserve">В связи с памятными датами России, установленными </w:t>
      </w:r>
      <w:hyperlink w:anchor="P56" w:history="1">
        <w:r>
          <w:rPr>
            <w:color w:val="0000FF"/>
          </w:rPr>
          <w:t>статьей 1.1</w:t>
        </w:r>
      </w:hyperlink>
      <w:r>
        <w:t xml:space="preserve"> настоящего Федерального закона, по инициативе государственных организаций и общественных объединений могут проводиться публичные мероприятия.</w:t>
      </w:r>
    </w:p>
    <w:p w:rsidR="001B2E8A" w:rsidRDefault="001B2E8A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Порядок</w:t>
        </w:r>
      </w:hyperlink>
      <w:r>
        <w:t xml:space="preserve"> проведения дней воинской славы России и мероприятий, посвященных памятным датам России, устанавливается Правительством Российской Федерации.</w:t>
      </w:r>
    </w:p>
    <w:p w:rsidR="001B2E8A" w:rsidRDefault="001B2E8A">
      <w:pPr>
        <w:pStyle w:val="ConsPlusNormal"/>
      </w:pPr>
    </w:p>
    <w:p w:rsidR="001B2E8A" w:rsidRDefault="001B2E8A">
      <w:pPr>
        <w:pStyle w:val="ConsPlusTitle"/>
        <w:ind w:firstLine="540"/>
        <w:jc w:val="both"/>
        <w:outlineLvl w:val="0"/>
      </w:pPr>
      <w:r>
        <w:t>Статья 6. Финансовое обеспечение проведения дней воинской славы России и мероприятий, посвященных памятным датам России</w:t>
      </w:r>
    </w:p>
    <w:p w:rsidR="001B2E8A" w:rsidRDefault="001B2E8A">
      <w:pPr>
        <w:pStyle w:val="ConsPlusNormal"/>
        <w:ind w:firstLine="540"/>
        <w:jc w:val="both"/>
      </w:pPr>
    </w:p>
    <w:p w:rsidR="001B2E8A" w:rsidRDefault="001B2E8A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1B2E8A" w:rsidRDefault="001B2E8A">
      <w:pPr>
        <w:pStyle w:val="ConsPlusNormal"/>
        <w:ind w:firstLine="540"/>
        <w:jc w:val="both"/>
      </w:pPr>
    </w:p>
    <w:p w:rsidR="001B2E8A" w:rsidRDefault="001B2E8A">
      <w:pPr>
        <w:pStyle w:val="ConsPlusNormal"/>
        <w:ind w:firstLine="540"/>
        <w:jc w:val="both"/>
      </w:pPr>
      <w:r>
        <w:t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взносы и пожертвования физических и юридических лиц.</w:t>
      </w:r>
    </w:p>
    <w:p w:rsidR="001B2E8A" w:rsidRDefault="001B2E8A">
      <w:pPr>
        <w:pStyle w:val="ConsPlusNormal"/>
      </w:pPr>
    </w:p>
    <w:p w:rsidR="001B2E8A" w:rsidRDefault="001B2E8A">
      <w:pPr>
        <w:pStyle w:val="ConsPlusTitle"/>
        <w:ind w:firstLine="540"/>
        <w:jc w:val="both"/>
        <w:outlineLvl w:val="0"/>
      </w:pPr>
      <w:r>
        <w:t>Статья 7. Вступление в силу настоящего Федерального закона</w:t>
      </w:r>
    </w:p>
    <w:p w:rsidR="001B2E8A" w:rsidRDefault="001B2E8A">
      <w:pPr>
        <w:pStyle w:val="ConsPlusNormal"/>
      </w:pPr>
    </w:p>
    <w:p w:rsidR="001B2E8A" w:rsidRDefault="001B2E8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B2E8A" w:rsidRDefault="001B2E8A">
      <w:pPr>
        <w:pStyle w:val="ConsPlusNormal"/>
      </w:pPr>
    </w:p>
    <w:p w:rsidR="001B2E8A" w:rsidRDefault="001B2E8A">
      <w:pPr>
        <w:pStyle w:val="ConsPlusNormal"/>
        <w:jc w:val="right"/>
      </w:pPr>
      <w:r>
        <w:t>Президент</w:t>
      </w:r>
    </w:p>
    <w:p w:rsidR="001B2E8A" w:rsidRDefault="001B2E8A">
      <w:pPr>
        <w:pStyle w:val="ConsPlusNormal"/>
        <w:jc w:val="right"/>
      </w:pPr>
      <w:r>
        <w:t>Российской Федерации</w:t>
      </w:r>
    </w:p>
    <w:p w:rsidR="001B2E8A" w:rsidRDefault="001B2E8A">
      <w:pPr>
        <w:pStyle w:val="ConsPlusNormal"/>
        <w:jc w:val="right"/>
      </w:pPr>
      <w:r>
        <w:t>Б.ЕЛЬЦИН</w:t>
      </w:r>
    </w:p>
    <w:p w:rsidR="001B2E8A" w:rsidRDefault="001B2E8A">
      <w:pPr>
        <w:pStyle w:val="ConsPlusNormal"/>
      </w:pPr>
      <w:r>
        <w:t>Москва, Кремль</w:t>
      </w:r>
    </w:p>
    <w:p w:rsidR="001B2E8A" w:rsidRDefault="001B2E8A">
      <w:pPr>
        <w:pStyle w:val="ConsPlusNormal"/>
        <w:spacing w:before="220"/>
      </w:pPr>
      <w:r>
        <w:t>13 марта 1995 года</w:t>
      </w:r>
    </w:p>
    <w:p w:rsidR="001B2E8A" w:rsidRDefault="001B2E8A">
      <w:pPr>
        <w:pStyle w:val="ConsPlusNormal"/>
        <w:spacing w:before="220"/>
      </w:pPr>
      <w:r>
        <w:t>N 32-ФЗ</w:t>
      </w:r>
    </w:p>
    <w:p w:rsidR="001B2E8A" w:rsidRDefault="001B2E8A">
      <w:pPr>
        <w:pStyle w:val="ConsPlusNormal"/>
      </w:pPr>
    </w:p>
    <w:p w:rsidR="001B2E8A" w:rsidRDefault="001B2E8A">
      <w:pPr>
        <w:pStyle w:val="ConsPlusNormal"/>
      </w:pPr>
    </w:p>
    <w:p w:rsidR="001B2E8A" w:rsidRDefault="001B2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E9" w:rsidRDefault="007D19E9">
      <w:bookmarkStart w:id="2" w:name="_GoBack"/>
      <w:bookmarkEnd w:id="2"/>
    </w:p>
    <w:sectPr w:rsidR="007D19E9" w:rsidSect="0038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8A"/>
    <w:rsid w:val="001B2E8A"/>
    <w:rsid w:val="007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AD0F-DBF4-44A6-9331-50073276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FABF54840DBF269F4E2D87362EA44CD926446835797729B0DB9E43654C5E483CBEFE9F44B1C9187AE061041FADE38EB5EFC2E596F1D971H5n0K" TargetMode="External"/><Relationship Id="rId18" Type="http://schemas.openxmlformats.org/officeDocument/2006/relationships/hyperlink" Target="consultantplus://offline/ref=5EFABF54840DBF269F4E2D87362EA44CD92246603B787729B0DB9E43654C5E483CBEFE9F44B1C9187BE061041FADE38EB5EFC2E596F1D971H5n0K" TargetMode="External"/><Relationship Id="rId26" Type="http://schemas.openxmlformats.org/officeDocument/2006/relationships/hyperlink" Target="consultantplus://offline/ref=5EFABF54840DBF269F4E2D87362EA44CDA264E69327A7729B0DB9E43654C5E482EBEA69345B4D71871F5375559HFnAK" TargetMode="External"/><Relationship Id="rId39" Type="http://schemas.openxmlformats.org/officeDocument/2006/relationships/hyperlink" Target="consultantplus://offline/ref=5EFABF54840DBF269F4E2D87362EA44CD92146643A797729B0DB9E43654C5E483CBEFE9F44B1C91972E061041FADE38EB5EFC2E596F1D971H5n0K" TargetMode="External"/><Relationship Id="rId21" Type="http://schemas.openxmlformats.org/officeDocument/2006/relationships/hyperlink" Target="consultantplus://offline/ref=5EFABF54840DBF269F4E2D87362EA44CD92147653A7B7729B0DB9E43654C5E483CBEFE9F44B1C9187BE061041FADE38EB5EFC2E596F1D971H5n0K" TargetMode="External"/><Relationship Id="rId34" Type="http://schemas.openxmlformats.org/officeDocument/2006/relationships/hyperlink" Target="consultantplus://offline/ref=5EFABF54840DBF269F4E2D87362EA44CDB264260367C7729B0DB9E43654C5E483CBEFE9F44B1C91972E061041FADE38EB5EFC2E596F1D971H5n0K" TargetMode="External"/><Relationship Id="rId42" Type="http://schemas.openxmlformats.org/officeDocument/2006/relationships/hyperlink" Target="consultantplus://offline/ref=5EFABF54840DBF269F4E2D87362EA44CDB224F60377F7729B0DB9E43654C5E483CBEFE9F44B1C91976E061041FADE38EB5EFC2E596F1D971H5n0K" TargetMode="External"/><Relationship Id="rId47" Type="http://schemas.openxmlformats.org/officeDocument/2006/relationships/hyperlink" Target="consultantplus://offline/ref=5EFABF54840DBF269F4E2D87362EA44CDB224F60377F7729B0DB9E43654C5E483CBEFE9F44B1C91A70E061041FADE38EB5EFC2E596F1D971H5n0K" TargetMode="External"/><Relationship Id="rId50" Type="http://schemas.openxmlformats.org/officeDocument/2006/relationships/hyperlink" Target="consultantplus://offline/ref=5EFABF54840DBF269F4E2D87362EA44CDB224F60377F7729B0DB9E43654C5E483CBEFE9F44B1C91A76E061041FADE38EB5EFC2E596F1D971H5n0K" TargetMode="External"/><Relationship Id="rId55" Type="http://schemas.openxmlformats.org/officeDocument/2006/relationships/hyperlink" Target="consultantplus://offline/ref=5EFABF54840DBF269F4E2D87362EA44CDD22436333722A23B88292416243015F3BF7F29E44B1CB1A79BF64110EF5EF8AAEF1C1F88AF3DBH7n1K" TargetMode="External"/><Relationship Id="rId7" Type="http://schemas.openxmlformats.org/officeDocument/2006/relationships/hyperlink" Target="consultantplus://offline/ref=5EFABF54840DBF269F4E2D87362EA44CDD22436333722A23B88292416243015F3BF7F29E44B1C91079BF64110EF5EF8AAEF1C1F88AF3DBH7n1K" TargetMode="External"/><Relationship Id="rId12" Type="http://schemas.openxmlformats.org/officeDocument/2006/relationships/hyperlink" Target="consultantplus://offline/ref=5EFABF54840DBF269F4E2D87362EA44CD9264669307E7729B0DB9E43654C5E483CBEFE9F44B1C9187AE061041FADE38EB5EFC2E596F1D971H5n0K" TargetMode="External"/><Relationship Id="rId17" Type="http://schemas.openxmlformats.org/officeDocument/2006/relationships/hyperlink" Target="consultantplus://offline/ref=5EFABF54840DBF269F4E2D87362EA44CD925446430707729B0DB9E43654C5E483CBEFE9F44B1C9187BE061041FADE38EB5EFC2E596F1D971H5n0K" TargetMode="External"/><Relationship Id="rId25" Type="http://schemas.openxmlformats.org/officeDocument/2006/relationships/hyperlink" Target="consultantplus://offline/ref=5EFABF54840DBF269F4E2D87362EA44CDB234E67347E7729B0DB9E43654C5E483CBEFE9F44B1C9187AE061041FADE38EB5EFC2E596F1D971H5n0K" TargetMode="External"/><Relationship Id="rId33" Type="http://schemas.openxmlformats.org/officeDocument/2006/relationships/hyperlink" Target="consultantplus://offline/ref=5EFABF54840DBF269F4E2D87362EA44CD92641623B7D7729B0DB9E43654C5E483CBEFE9F44B1C9187AE061041FADE38EB5EFC2E596F1D971H5n0K" TargetMode="External"/><Relationship Id="rId38" Type="http://schemas.openxmlformats.org/officeDocument/2006/relationships/hyperlink" Target="consultantplus://offline/ref=5EFABF54840DBF269F4E2D87362EA44CDB23476130797729B0DB9E43654C5E483CBEFE9F44B1C91973E061041FADE38EB5EFC2E596F1D971H5n0K" TargetMode="External"/><Relationship Id="rId46" Type="http://schemas.openxmlformats.org/officeDocument/2006/relationships/hyperlink" Target="consultantplus://offline/ref=5EFABF54840DBF269F4E2D87362EA44CDB224F60377F7729B0DB9E43654C5E483CBEFE9F44B1C91A72E061041FADE38EB5EFC2E596F1D971H5n0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FABF54840DBF269F4E2D87362EA44CD925476735717729B0DB9E43654C5E483CBEFE9F44B1C9187BE061041FADE38EB5EFC2E596F1D971H5n0K" TargetMode="External"/><Relationship Id="rId20" Type="http://schemas.openxmlformats.org/officeDocument/2006/relationships/hyperlink" Target="consultantplus://offline/ref=5EFABF54840DBF269F4E2D87362EA44CD92146643A797729B0DB9E43654C5E483CBEFE9F44B1C9187BE061041FADE38EB5EFC2E596F1D971H5n0K" TargetMode="External"/><Relationship Id="rId29" Type="http://schemas.openxmlformats.org/officeDocument/2006/relationships/hyperlink" Target="consultantplus://offline/ref=5EFABF54840DBF269F4E2D87362EA44CD92147653A7B7729B0DB9E43654C5E483CBEFE9F44B1C9187BE061041FADE38EB5EFC2E596F1D971H5n0K" TargetMode="External"/><Relationship Id="rId41" Type="http://schemas.openxmlformats.org/officeDocument/2006/relationships/hyperlink" Target="consultantplus://offline/ref=5EFABF54840DBF269F4E2D87362EA44CDB224F60377F7729B0DB9E43654C5E483CBEFE9F44B1C91971E061041FADE38EB5EFC2E596F1D971H5n0K" TargetMode="External"/><Relationship Id="rId54" Type="http://schemas.openxmlformats.org/officeDocument/2006/relationships/hyperlink" Target="consultantplus://offline/ref=5EFABF54840DBF269F4E2D87362EA44CDB224F60377F7729B0DB9E43654C5E483CBEFE9F44B1C91A7AE061041FADE38EB5EFC2E596F1D971H5n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ABF54840DBF269F4E2D87362EA44CDD264F6737722A23B88292416243015F3BF7F29E44B1C91179BF64110EF5EF8AAEF1C1F88AF3DBH7n1K" TargetMode="External"/><Relationship Id="rId11" Type="http://schemas.openxmlformats.org/officeDocument/2006/relationships/hyperlink" Target="consultantplus://offline/ref=5EFABF54840DBF269F4E2D87362EA44CD020416430722A23B88292416243015F3BF7F29E44B1C91179BF64110EF5EF8AAEF1C1F88AF3DBH7n1K" TargetMode="External"/><Relationship Id="rId24" Type="http://schemas.openxmlformats.org/officeDocument/2006/relationships/hyperlink" Target="consultantplus://offline/ref=5EFABF54840DBF269F4E2D87362EA44CDB23476130797729B0DB9E43654C5E483CBEFE9F44B1C9187AE061041FADE38EB5EFC2E596F1D971H5n0K" TargetMode="External"/><Relationship Id="rId32" Type="http://schemas.openxmlformats.org/officeDocument/2006/relationships/hyperlink" Target="consultantplus://offline/ref=5EFABF54840DBF269F4E2D87362EA44CD926446835797729B0DB9E43654C5E483CBEFE9F44B1C9187AE061041FADE38EB5EFC2E596F1D971H5n0K" TargetMode="External"/><Relationship Id="rId37" Type="http://schemas.openxmlformats.org/officeDocument/2006/relationships/hyperlink" Target="consultantplus://offline/ref=5EFABF54840DBF269F4E2D87362EA44CD92246603B787729B0DB9E43654C5E483CBEFE9F44B1C91972E061041FADE38EB5EFC2E596F1D971H5n0K" TargetMode="External"/><Relationship Id="rId40" Type="http://schemas.openxmlformats.org/officeDocument/2006/relationships/hyperlink" Target="consultantplus://offline/ref=5EFABF54840DBF269F4E2D87362EA44CDB224F60377F7729B0DB9E43654C5E483CBEFE9F44B1C91970E061041FADE38EB5EFC2E596F1D971H5n0K" TargetMode="External"/><Relationship Id="rId45" Type="http://schemas.openxmlformats.org/officeDocument/2006/relationships/hyperlink" Target="consultantplus://offline/ref=5EFABF54840DBF269F4E2D87362EA44CDB224F60377F7729B0DB9E43654C5E483CBEFE9F44B1C9197AE061041FADE38EB5EFC2E596F1D971H5n0K" TargetMode="External"/><Relationship Id="rId53" Type="http://schemas.openxmlformats.org/officeDocument/2006/relationships/hyperlink" Target="consultantplus://offline/ref=5EFABF54840DBF269F4E2D87362EA44CDB224F60377F7729B0DB9E43654C5E483CBEFE9F44B1C91A74E061041FADE38EB5EFC2E596F1D971H5n0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EFABF54840DBF269F4E2D87362EA44CDB2E4E65367F7729B0DB9E43654C5E483CBEFE9F44B3CA1977E061041FADE38EB5EFC2E596F1D971H5n0K" TargetMode="External"/><Relationship Id="rId15" Type="http://schemas.openxmlformats.org/officeDocument/2006/relationships/hyperlink" Target="consultantplus://offline/ref=5EFABF54840DBF269F4E2D87362EA44CD92441683B7B7729B0DB9E43654C5E483CBEFE9F44B1C9187BE061041FADE38EB5EFC2E596F1D971H5n0K" TargetMode="External"/><Relationship Id="rId23" Type="http://schemas.openxmlformats.org/officeDocument/2006/relationships/hyperlink" Target="consultantplus://offline/ref=5EFABF54840DBF269F4E2D87362EA44CDB224F60377F7729B0DB9E43654C5E483CBEFE9F44B1C9187BE061041FADE38EB5EFC2E596F1D971H5n0K" TargetMode="External"/><Relationship Id="rId28" Type="http://schemas.openxmlformats.org/officeDocument/2006/relationships/hyperlink" Target="consultantplus://offline/ref=5EFABF54840DBF269F4E2D87362EA44CD925446430707729B0DB9E43654C5E483CBEFE9F44B1C9187BE061041FADE38EB5EFC2E596F1D971H5n0K" TargetMode="External"/><Relationship Id="rId36" Type="http://schemas.openxmlformats.org/officeDocument/2006/relationships/hyperlink" Target="consultantplus://offline/ref=5EFABF54840DBF269F4E2D87362EA44CD925476735717729B0DB9E43654C5E483CBEFE9F44B1C91972E061041FADE38EB5EFC2E596F1D971H5n0K" TargetMode="External"/><Relationship Id="rId49" Type="http://schemas.openxmlformats.org/officeDocument/2006/relationships/hyperlink" Target="consultantplus://offline/ref=5EFABF54840DBF269F4E2D87362EA44CDB2E4E65367F7729B0DB9E43654C5E483CBEFE9F44B3CA1975E061041FADE38EB5EFC2E596F1D971H5n0K" TargetMode="External"/><Relationship Id="rId57" Type="http://schemas.openxmlformats.org/officeDocument/2006/relationships/hyperlink" Target="consultantplus://offline/ref=5EFABF54840DBF269F4E2D87362EA44CDD22436333722A23B88292416243015F3BF7F29E44B1CB1F79BF64110EF5EF8AAEF1C1F88AF3DBH7n1K" TargetMode="External"/><Relationship Id="rId10" Type="http://schemas.openxmlformats.org/officeDocument/2006/relationships/hyperlink" Target="consultantplus://offline/ref=5EFABF54840DBF269F4E2D87362EA44CDF24466235722A23B88292416243015F3BF7F29E44B1C91079BF64110EF5EF8AAEF1C1F88AF3DBH7n1K" TargetMode="External"/><Relationship Id="rId19" Type="http://schemas.openxmlformats.org/officeDocument/2006/relationships/hyperlink" Target="consultantplus://offline/ref=5EFABF54840DBF269F4E2D87362EA44CD923456933707729B0DB9E43654C5E483CBEFE9F44B1C9187BE061041FADE38EB5EFC2E596F1D971H5n0K" TargetMode="External"/><Relationship Id="rId31" Type="http://schemas.openxmlformats.org/officeDocument/2006/relationships/hyperlink" Target="consultantplus://offline/ref=5EFABF54840DBF269F4E2D87362EA44CDB234E67347E7729B0DB9E43654C5E483CBEFE9F44B1C9187AE061041FADE38EB5EFC2E596F1D971H5n0K" TargetMode="External"/><Relationship Id="rId44" Type="http://schemas.openxmlformats.org/officeDocument/2006/relationships/hyperlink" Target="consultantplus://offline/ref=5EFABF54840DBF269F4E2D87362EA44CDB224F60377F7729B0DB9E43654C5E483CBEFE9F44B1C91975E061041FADE38EB5EFC2E596F1D971H5n0K" TargetMode="External"/><Relationship Id="rId52" Type="http://schemas.openxmlformats.org/officeDocument/2006/relationships/hyperlink" Target="consultantplus://offline/ref=5EFABF54840DBF269F4E2D87362EA44CDB224F60377F7729B0DB9E43654C5E483CBEFE9F44B1C91A77E061041FADE38EB5EFC2E596F1D971H5n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FABF54840DBF269F4E2D87362EA44CDE20426731722A23B88292416243015F3BF7F29E44B1C91079BF64110EF5EF8AAEF1C1F88AF3DBH7n1K" TargetMode="External"/><Relationship Id="rId14" Type="http://schemas.openxmlformats.org/officeDocument/2006/relationships/hyperlink" Target="consultantplus://offline/ref=5EFABF54840DBF269F4E2D87362EA44CD92641623B7D7729B0DB9E43654C5E483CBEFE9F44B1C91875E061041FADE38EB5EFC2E596F1D971H5n0K" TargetMode="External"/><Relationship Id="rId22" Type="http://schemas.openxmlformats.org/officeDocument/2006/relationships/hyperlink" Target="consultantplus://offline/ref=5EFABF54840DBF269F4E2D87362EA44CDB264260367C7729B0DB9E43654C5E483CBEFE9F44B1C9187BE061041FADE38EB5EFC2E596F1D971H5n0K" TargetMode="External"/><Relationship Id="rId27" Type="http://schemas.openxmlformats.org/officeDocument/2006/relationships/hyperlink" Target="consultantplus://offline/ref=5EFABF54840DBF269F4E2D87362EA44CDD22436333722A23B88292416243015F3BF7F29E44B1C81979BF64110EF5EF8AAEF1C1F88AF3DBH7n1K" TargetMode="External"/><Relationship Id="rId30" Type="http://schemas.openxmlformats.org/officeDocument/2006/relationships/hyperlink" Target="consultantplus://offline/ref=5EFABF54840DBF269F4E2D87362EA44CDB23476130797729B0DB9E43654C5E483CBEFE9F44B1C9187BE061041FADE38EB5EFC2E596F1D971H5n0K" TargetMode="External"/><Relationship Id="rId35" Type="http://schemas.openxmlformats.org/officeDocument/2006/relationships/hyperlink" Target="consultantplus://offline/ref=5EFABF54840DBF269F4E2D87362EA44CD92441683B7B7729B0DB9E43654C5E483CBEFE9F44B1C91972E061041FADE38EB5EFC2E596F1D971H5n0K" TargetMode="External"/><Relationship Id="rId43" Type="http://schemas.openxmlformats.org/officeDocument/2006/relationships/hyperlink" Target="consultantplus://offline/ref=5EFABF54840DBF269F4E2D87362EA44CDB224F60377F7729B0DB9E43654C5E483CBEFE9F44B1C91977E061041FADE38EB5EFC2E596F1D971H5n0K" TargetMode="External"/><Relationship Id="rId48" Type="http://schemas.openxmlformats.org/officeDocument/2006/relationships/hyperlink" Target="consultantplus://offline/ref=5EFABF54840DBF269F4E2D87362EA44CDB224F60377F7729B0DB9E43654C5E483CBEFE9F44B1C91A71E061041FADE38EB5EFC2E596F1D971H5n0K" TargetMode="External"/><Relationship Id="rId56" Type="http://schemas.openxmlformats.org/officeDocument/2006/relationships/hyperlink" Target="consultantplus://offline/ref=5EFABF54840DBF269F4E2D87362EA44CDB2E4468327B7729B0DB9E43654C5E482EBEA69345B4D71871F5375559HFnAK" TargetMode="External"/><Relationship Id="rId8" Type="http://schemas.openxmlformats.org/officeDocument/2006/relationships/hyperlink" Target="consultantplus://offline/ref=5EFABF54840DBF269F4E2D87362EA44CDD2F436936722A23B88292416243015F3BF7F29E44B1C91079BF64110EF5EF8AAEF1C1F88AF3DBH7n1K" TargetMode="External"/><Relationship Id="rId51" Type="http://schemas.openxmlformats.org/officeDocument/2006/relationships/hyperlink" Target="consultantplus://offline/ref=5EFABF54840DBF269F4E2D87362EA44CDB2E4E65367F7729B0DB9E43654C5E483CBEFE9F44B3CA197AE061041FADE38EB5EFC2E596F1D971H5n0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Анна Станиславовна</dc:creator>
  <cp:keywords/>
  <dc:description/>
  <cp:lastModifiedBy>Мыльникова Анна Станиславовна</cp:lastModifiedBy>
  <cp:revision>1</cp:revision>
  <dcterms:created xsi:type="dcterms:W3CDTF">2022-03-15T10:39:00Z</dcterms:created>
  <dcterms:modified xsi:type="dcterms:W3CDTF">2022-03-15T10:39:00Z</dcterms:modified>
</cp:coreProperties>
</file>