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4" w:rsidRDefault="00E00F71">
      <w:r w:rsidRPr="00E00F71">
        <w:rPr>
          <w:noProof/>
          <w:lang w:eastAsia="ru-RU"/>
        </w:rPr>
        <w:drawing>
          <wp:inline distT="0" distB="0" distL="0" distR="0">
            <wp:extent cx="5940425" cy="3342508"/>
            <wp:effectExtent l="0" t="0" r="3175" b="0"/>
            <wp:docPr id="3" name="Рисунок 3" descr="C:\Users\KogerII\Desktop\Моя папка 2\СОЧИНЕНИЕ 2022-2023\itogovoe-sochinenie-po-literature-v-2023-godu-temy-napravleniy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gerII\Desktop\Моя папка 2\СОЧИНЕНИЕ 2022-2023\itogovoe-sochinenie-po-literature-v-2023-godu-temy-napravleniya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71" w:rsidRPr="00E00F71" w:rsidRDefault="00E00F71" w:rsidP="00E00F71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2"/>
          <w:szCs w:val="32"/>
          <w:lang w:eastAsia="ru-RU"/>
        </w:rPr>
      </w:pPr>
      <w:r w:rsidRPr="00E00F71">
        <w:rPr>
          <w:rFonts w:ascii="Times New Roman" w:eastAsia="Times New Roman" w:hAnsi="Times New Roman" w:cs="Times New Roman"/>
          <w:b/>
          <w:bCs/>
          <w:color w:val="2B2B2B"/>
          <w:spacing w:val="8"/>
          <w:sz w:val="32"/>
          <w:szCs w:val="32"/>
          <w:lang w:eastAsia="ru-RU"/>
        </w:rPr>
        <w:t>Расписание проведения итогового сочинения (изложения)</w:t>
      </w:r>
    </w:p>
    <w:tbl>
      <w:tblPr>
        <w:tblW w:w="992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3261"/>
        <w:gridCol w:w="2693"/>
      </w:tblGrid>
      <w:tr w:rsidR="00E00F71" w:rsidRPr="00141888" w:rsidTr="00721EC3">
        <w:tc>
          <w:tcPr>
            <w:tcW w:w="396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0F71" w:rsidRPr="00141888" w:rsidRDefault="00E00F71" w:rsidP="00721EC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5954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0F71" w:rsidRPr="00141888" w:rsidRDefault="00E00F71" w:rsidP="00721EC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00F71" w:rsidRPr="00141888" w:rsidTr="00721EC3">
        <w:tc>
          <w:tcPr>
            <w:tcW w:w="396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0F71" w:rsidRPr="00141888" w:rsidRDefault="00E00F71" w:rsidP="00721EC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326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0F71" w:rsidRPr="00141888" w:rsidRDefault="00E00F71" w:rsidP="00721EC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269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0F71" w:rsidRPr="00141888" w:rsidRDefault="00E00F71" w:rsidP="00721EC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:rsidR="00D735D5" w:rsidRDefault="00D735D5" w:rsidP="00D735D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Итоговое сочинение является </w:t>
      </w:r>
      <w:r w:rsidR="00E00F71">
        <w:rPr>
          <w:rFonts w:ascii="Times New Roman" w:hAnsi="Times New Roman" w:cs="Times New Roman"/>
          <w:sz w:val="26"/>
          <w:szCs w:val="26"/>
        </w:rPr>
        <w:t>допуском выпускников к ЕГЭ. О</w:t>
      </w:r>
      <w:r>
        <w:rPr>
          <w:rFonts w:ascii="Times New Roman" w:hAnsi="Times New Roman" w:cs="Times New Roman"/>
          <w:sz w:val="26"/>
          <w:szCs w:val="26"/>
        </w:rPr>
        <w:t>ценивается по системе «зачет» / «незачет».</w:t>
      </w:r>
    </w:p>
    <w:p w:rsidR="00B9467C" w:rsidRPr="00E00F71" w:rsidRDefault="00B9467C" w:rsidP="00E00F71">
      <w:pPr>
        <w:shd w:val="clear" w:color="auto" w:fill="FFFFFF"/>
        <w:spacing w:after="420" w:line="360" w:lineRule="atLeast"/>
        <w:ind w:firstLine="708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B9467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5" w:history="1">
        <w:r w:rsidRPr="00E00F71">
          <w:rPr>
            <w:rFonts w:ascii="Times New Roman" w:eastAsia="Times New Roman" w:hAnsi="Times New Roman" w:cs="Times New Roman"/>
            <w:color w:val="0C7BCE"/>
            <w:sz w:val="26"/>
            <w:szCs w:val="26"/>
            <w:lang w:eastAsia="ru-RU"/>
          </w:rPr>
          <w:t>на сайте ФГБНУ «ФИПИ»</w:t>
        </w:r>
      </w:hyperlink>
    </w:p>
    <w:p w:rsidR="00E00F71" w:rsidRPr="00B9467C" w:rsidRDefault="00E00F71" w:rsidP="00B9467C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</w:p>
    <w:p w:rsidR="00B9467C" w:rsidRPr="00D735D5" w:rsidRDefault="00B9467C" w:rsidP="00D735D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467C" w:rsidRPr="00D735D5" w:rsidSect="00E00F7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D2"/>
    <w:rsid w:val="003444A4"/>
    <w:rsid w:val="00671C58"/>
    <w:rsid w:val="00B9467C"/>
    <w:rsid w:val="00BC17D2"/>
    <w:rsid w:val="00C9541A"/>
    <w:rsid w:val="00D735D5"/>
    <w:rsid w:val="00E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92B3-ED38-4F60-A60C-A1EA336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467C"/>
    <w:rPr>
      <w:b/>
      <w:bCs/>
    </w:rPr>
  </w:style>
  <w:style w:type="paragraph" w:styleId="a4">
    <w:name w:val="Normal (Web)"/>
    <w:basedOn w:val="a"/>
    <w:uiPriority w:val="99"/>
    <w:semiHidden/>
    <w:unhideWhenUsed/>
    <w:rsid w:val="00B9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77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1542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Когер Ирина Ивановна</dc:creator>
  <cp:keywords/>
  <dc:description/>
  <cp:lastModifiedBy>Когер Ирина Ивановна</cp:lastModifiedBy>
  <cp:revision>6</cp:revision>
  <dcterms:created xsi:type="dcterms:W3CDTF">2021-09-07T07:12:00Z</dcterms:created>
  <dcterms:modified xsi:type="dcterms:W3CDTF">2022-11-23T04:46:00Z</dcterms:modified>
</cp:coreProperties>
</file>